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8541" w14:textId="2A906CE2" w:rsidR="002517B8" w:rsidRPr="002517B8" w:rsidRDefault="002517B8" w:rsidP="002517B8">
      <w:pPr>
        <w:jc w:val="center"/>
        <w:rPr>
          <w:b/>
          <w:bCs/>
          <w:u w:val="single"/>
        </w:rPr>
      </w:pPr>
      <w:bookmarkStart w:id="0" w:name="_GoBack"/>
      <w:bookmarkEnd w:id="0"/>
      <w:r w:rsidRPr="002517B8">
        <w:rPr>
          <w:b/>
          <w:bCs/>
          <w:u w:val="single"/>
        </w:rPr>
        <w:t>Zvýšení poplatk</w:t>
      </w:r>
      <w:r w:rsidR="00380F90">
        <w:rPr>
          <w:b/>
          <w:bCs/>
          <w:u w:val="single"/>
        </w:rPr>
        <w:t>u</w:t>
      </w:r>
      <w:r w:rsidRPr="002517B8">
        <w:rPr>
          <w:b/>
          <w:bCs/>
          <w:u w:val="single"/>
        </w:rPr>
        <w:t xml:space="preserve"> za vklad do katastru nemovitostí</w:t>
      </w:r>
    </w:p>
    <w:p w14:paraId="297DF831" w14:textId="77777777" w:rsidR="002517B8" w:rsidRDefault="002517B8" w:rsidP="00C90147"/>
    <w:p w14:paraId="767C810B" w14:textId="76BDA2DB" w:rsidR="00C90147" w:rsidRPr="00C90147" w:rsidRDefault="00380F90" w:rsidP="00C90147">
      <w:pPr>
        <w:rPr>
          <w:vanish/>
        </w:rPr>
      </w:pPr>
      <w:r>
        <w:t xml:space="preserve">Zákon č. </w:t>
      </w:r>
      <w:r w:rsidR="00C90147" w:rsidRPr="00C90147">
        <w:t>634/2004 Sb.</w:t>
      </w:r>
      <w:r>
        <w:t xml:space="preserve"> </w:t>
      </w:r>
      <w:r w:rsidR="00C90147" w:rsidRPr="00C90147">
        <w:t xml:space="preserve">o správních poplatcích, ve znění </w:t>
      </w:r>
      <w:r>
        <w:t xml:space="preserve">pozdějších předpisů byl s účinností od 1.1.2020 změněn zákonem č. </w:t>
      </w:r>
      <w:r w:rsidRPr="00380F90">
        <w:t>364/2019 Sb.</w:t>
      </w:r>
      <w:r>
        <w:t xml:space="preserve"> Touto novelou se zdvojnásobil poplatek za vklad do katastru nemovitostí uvedený v položce č. 120 přílohy zákona:</w:t>
      </w:r>
      <w:r w:rsidR="00C90147" w:rsidRPr="00C90147">
        <w:rPr>
          <w:vanish/>
        </w:rPr>
        <w:t>634/2004 Sb., Zákon o správních poplatcích, ve znění účinném k 15.1.2020</w:t>
      </w:r>
    </w:p>
    <w:p w14:paraId="216F74AA" w14:textId="77777777" w:rsidR="00C90147" w:rsidRPr="00C90147" w:rsidRDefault="00C90147" w:rsidP="00C90147">
      <w:pPr>
        <w:rPr>
          <w:vanish/>
        </w:rPr>
      </w:pPr>
      <w:r w:rsidRPr="00C90147">
        <w:rPr>
          <w:vanish/>
        </w:rPr>
        <w:t xml:space="preserve">A A </w:t>
      </w:r>
    </w:p>
    <w:p w14:paraId="7F2228D6" w14:textId="77777777" w:rsidR="00C90147" w:rsidRDefault="00C90147"/>
    <w:p w14:paraId="2262B7B3" w14:textId="402E0A7F" w:rsidR="00C90147" w:rsidRDefault="00C90147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124"/>
        <w:gridCol w:w="1458"/>
        <w:gridCol w:w="1474"/>
      </w:tblGrid>
      <w:tr w:rsidR="00C90147" w:rsidRPr="00C90147" w14:paraId="258CACAA" w14:textId="77777777" w:rsidTr="00C90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98AF" w14:textId="68A058DB" w:rsidR="00C90147" w:rsidRPr="00C90147" w:rsidRDefault="00C90147" w:rsidP="00C9014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04BB7" w14:textId="6A7DB082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72AB" w14:textId="77777777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Od 1. 1. 2020 </w:t>
            </w:r>
          </w:p>
        </w:tc>
      </w:tr>
      <w:tr w:rsidR="00C90147" w:rsidRPr="00C90147" w14:paraId="66258637" w14:textId="77777777" w:rsidTr="00C90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C57C" w14:textId="784D43D5" w:rsidR="00C90147" w:rsidRPr="002517B8" w:rsidRDefault="00C90147" w:rsidP="002517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2517B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Přijetí návrhu na zahájení řízení o povolení vkladu do katastru nemovitostí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CE3B6" w14:textId="77777777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strike/>
                <w:color w:val="212529"/>
                <w:sz w:val="24"/>
                <w:szCs w:val="24"/>
                <w:lang w:eastAsia="cs-CZ"/>
              </w:rPr>
              <w:t>1000 Kč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8A9C4" w14:textId="77777777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2000 Kč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90147" w:rsidRPr="00C90147" w14:paraId="3AB53B7D" w14:textId="77777777" w:rsidTr="00C90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C6CB" w14:textId="4D1C9B68" w:rsidR="00C90147" w:rsidRPr="002517B8" w:rsidRDefault="00C90147" w:rsidP="002517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2517B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Přijetí návrhů na zahájení řízení o povolení vkladu do katastru nemovitostí na základě listin, které souvisejí s výstavbou veřejně prospěšné stavby pro zneškodňování odpadu, zásobování vodou, odvádění odpadních vod a jejich čištění, pro veřejnou dopravu, veřejné školství, veřejnou správu a obdobné veřejné účely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3947" w14:textId="6525D671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strike/>
                <w:color w:val="212529"/>
                <w:sz w:val="24"/>
                <w:szCs w:val="24"/>
                <w:lang w:eastAsia="cs-CZ"/>
              </w:rPr>
              <w:t>1000 Kč</w:t>
            </w:r>
            <w:r w:rsidR="002517B8">
              <w:rPr>
                <w:rFonts w:ascii="Segoe UI" w:eastAsia="Times New Roman" w:hAnsi="Segoe UI" w:cs="Segoe UI"/>
                <w:strike/>
                <w:color w:val="212529"/>
                <w:sz w:val="24"/>
                <w:szCs w:val="24"/>
                <w:lang w:eastAsia="cs-CZ"/>
              </w:rPr>
              <w:t xml:space="preserve"> 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za každý návrh, nejvýše v úhrnu </w:t>
            </w:r>
            <w:r w:rsidRPr="00C90147">
              <w:rPr>
                <w:rFonts w:ascii="Segoe UI" w:eastAsia="Times New Roman" w:hAnsi="Segoe UI" w:cs="Segoe UI"/>
                <w:strike/>
                <w:color w:val="212529"/>
                <w:sz w:val="24"/>
                <w:szCs w:val="24"/>
                <w:lang w:eastAsia="cs-CZ"/>
              </w:rPr>
              <w:t>10 000 Kč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74955" w14:textId="755F53FC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2000 Kč</w:t>
            </w:r>
            <w:r w:rsidR="002517B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 xml:space="preserve"> 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za každý návrh, nejvýše v úhrnu </w:t>
            </w:r>
            <w:r w:rsidRPr="00C9014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>20 000 Kč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90147" w:rsidRPr="00C90147" w14:paraId="79BBAC5E" w14:textId="77777777" w:rsidTr="00C90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7FCAE" w14:textId="15D8C2AF" w:rsidR="00C90147" w:rsidRPr="002517B8" w:rsidRDefault="00C90147" w:rsidP="002517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2517B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Přijetí úplného znění prohlášení o rozdělení práva k domu a pozemku na vlastnické právo k jednotkám k uložení do sbírky listin nebo přijetí dohody spoluvlastníků o správě nemovité věci k uložení do sbírky listin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589FD" w14:textId="77777777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strike/>
                <w:color w:val="212529"/>
                <w:sz w:val="24"/>
                <w:szCs w:val="24"/>
                <w:lang w:eastAsia="cs-CZ"/>
              </w:rPr>
              <w:t>500 Kč</w:t>
            </w:r>
            <w:r w:rsidRPr="00C9014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5C2A" w14:textId="77777777" w:rsidR="00C90147" w:rsidRPr="00C90147" w:rsidRDefault="00C90147" w:rsidP="00C9014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C9014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cs-CZ"/>
              </w:rPr>
              <w:t xml:space="preserve">1000 Kč </w:t>
            </w:r>
          </w:p>
        </w:tc>
      </w:tr>
    </w:tbl>
    <w:p w14:paraId="41557404" w14:textId="2FD08EAE" w:rsidR="00C90147" w:rsidRDefault="00C90147"/>
    <w:p w14:paraId="124C18F3" w14:textId="77777777" w:rsidR="00380F90" w:rsidRDefault="00380F90">
      <w:r w:rsidRPr="00380F90">
        <w:rPr>
          <w:b/>
          <w:bCs/>
        </w:rPr>
        <w:t>Osvobození od poplatku</w:t>
      </w:r>
      <w:r>
        <w:t xml:space="preserve"> zůstává beze změny:</w:t>
      </w:r>
      <w:r w:rsidR="00C90147" w:rsidRPr="00C90147">
        <w:t xml:space="preserve"> </w:t>
      </w:r>
    </w:p>
    <w:p w14:paraId="6EFE7EDA" w14:textId="0CC23A88" w:rsidR="00C90147" w:rsidRDefault="00C90147">
      <w:r w:rsidRPr="00C90147">
        <w:t>Od poplatku podle písmene a) této položky je osvobozeno přijetí návrhu na zahájení řízení o povolení vkladu do katastru nemovitostí na základě smlouvy o převodu bytu a nebytového prostoru, jejichž převod je podle zvláštních právních předpisů bezplatný</w:t>
      </w:r>
      <w:r w:rsidRPr="00380F90">
        <w:rPr>
          <w:vertAlign w:val="superscript"/>
        </w:rPr>
        <w:t xml:space="preserve">70) </w:t>
      </w:r>
      <w:r w:rsidRPr="00C90147">
        <w:t>a přijetí návrhu na zahájení řízení o povolení vkladu do katastru nemovitostí na základě smlouvy o převodu příslušného spoluvlastnického podílu k pozemku souvisejícího s uvedenými byty a nebytovými prostory.</w:t>
      </w:r>
    </w:p>
    <w:p w14:paraId="13864C29" w14:textId="22248528" w:rsidR="00C90147" w:rsidRDefault="00C90147"/>
    <w:p w14:paraId="6E151536" w14:textId="7E829743" w:rsidR="00C90147" w:rsidRDefault="00380F90">
      <w:r w:rsidRPr="00380F90">
        <w:rPr>
          <w:vertAlign w:val="superscript"/>
        </w:rPr>
        <w:t>70)</w:t>
      </w:r>
      <w:r>
        <w:rPr>
          <w:vertAlign w:val="superscript"/>
        </w:rPr>
        <w:t xml:space="preserve"> </w:t>
      </w:r>
      <w:r w:rsidR="00C90147" w:rsidRPr="00C90147">
        <w:t>§ 24 odst. 1 až 4 zákona č. 72/1994 Sb., kterým se upravují některé spoluvlastnické vztahy k budovám a některé vlastnické vztahy k bytům a nebytovým prostorům a doplňují některé zákony (zákon o vlastnictví bytů), ve znění pozdějších předpisů.</w:t>
      </w:r>
    </w:p>
    <w:sectPr w:rsidR="00C9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A1863"/>
    <w:multiLevelType w:val="hybridMultilevel"/>
    <w:tmpl w:val="598E2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7"/>
    <w:rsid w:val="001D5F67"/>
    <w:rsid w:val="002517B8"/>
    <w:rsid w:val="00380F90"/>
    <w:rsid w:val="00C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813A"/>
  <w15:chartTrackingRefBased/>
  <w15:docId w15:val="{2915845E-4A59-4ADB-9358-1BC65973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13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0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9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1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6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21865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05066">
                                                              <w:marLeft w:val="567"/>
                                                              <w:marRight w:val="567"/>
                                                              <w:marTop w:val="2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30937">
                                                              <w:marLeft w:val="567"/>
                                                              <w:marRight w:val="567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77424">
                                                              <w:marLeft w:val="567"/>
                                                              <w:marRight w:val="567"/>
                                                              <w:marTop w:val="20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409720">
                                                              <w:marLeft w:val="567"/>
                                                              <w:marRight w:val="5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7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3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0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31E30FEA5614EA4C4FE9E264E7C91" ma:contentTypeVersion="8" ma:contentTypeDescription="Vytvoří nový dokument" ma:contentTypeScope="" ma:versionID="35bc58848f44ff50d3527e152b4fe8a2">
  <xsd:schema xmlns:xsd="http://www.w3.org/2001/XMLSchema" xmlns:xs="http://www.w3.org/2001/XMLSchema" xmlns:p="http://schemas.microsoft.com/office/2006/metadata/properties" xmlns:ns3="935451f9-b08e-4ce6-8a6b-f7e736feddd7" targetNamespace="http://schemas.microsoft.com/office/2006/metadata/properties" ma:root="true" ma:fieldsID="3234c3c648078868722baf1a3a141921" ns3:_="">
    <xsd:import namespace="935451f9-b08e-4ce6-8a6b-f7e736fed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51f9-b08e-4ce6-8a6b-f7e736fe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F4583-079E-4664-9739-B7B61AA3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451f9-b08e-4ce6-8a6b-f7e736fe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5F7BB-BA45-4E93-8998-7AFA24206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A21A5-EADD-446B-B5AF-1117943CE3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Haráková</dc:creator>
  <cp:keywords/>
  <dc:description/>
  <cp:lastModifiedBy>Ing. Lenka Haráková</cp:lastModifiedBy>
  <cp:revision>1</cp:revision>
  <dcterms:created xsi:type="dcterms:W3CDTF">2020-01-16T08:09:00Z</dcterms:created>
  <dcterms:modified xsi:type="dcterms:W3CDTF">2020-01-16T08:41:00Z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0x01010065C31E30FEA5614EA4C4FE9E264E7C91</vt:lpwstr>
  </property>
</Properties>
</file>